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382D8" w14:textId="77777777" w:rsidR="00713753" w:rsidRPr="00D4748E" w:rsidRDefault="00713753" w:rsidP="00D13BE2">
      <w:pPr>
        <w:pStyle w:val="Textkrper"/>
        <w:jc w:val="left"/>
        <w:rPr>
          <w:rFonts w:ascii="Aptos" w:hAnsi="Aptos" w:cstheme="majorBidi"/>
          <w:b/>
          <w:bCs/>
          <w:szCs w:val="22"/>
        </w:rPr>
      </w:pPr>
    </w:p>
    <w:p w14:paraId="53BC58FD" w14:textId="77777777" w:rsidR="00A567F5" w:rsidRDefault="00A567F5" w:rsidP="00D13BE2">
      <w:pPr>
        <w:pStyle w:val="Textkrper"/>
        <w:jc w:val="left"/>
        <w:rPr>
          <w:rFonts w:ascii="Aptos" w:hAnsi="Aptos" w:cstheme="majorBidi"/>
          <w:b/>
          <w:bCs/>
          <w:sz w:val="24"/>
          <w:szCs w:val="24"/>
          <w:u w:val="single"/>
        </w:rPr>
      </w:pPr>
    </w:p>
    <w:p w14:paraId="0D72E3AA" w14:textId="77777777" w:rsidR="00C01A0B" w:rsidRDefault="00C01A0B" w:rsidP="00D13BE2">
      <w:pPr>
        <w:pStyle w:val="Textkrper"/>
        <w:jc w:val="left"/>
        <w:rPr>
          <w:rFonts w:ascii="Aptos" w:hAnsi="Aptos" w:cstheme="majorBidi"/>
          <w:b/>
          <w:bCs/>
          <w:sz w:val="24"/>
          <w:szCs w:val="24"/>
          <w:u w:val="single"/>
        </w:rPr>
      </w:pPr>
    </w:p>
    <w:p w14:paraId="08CA83E8" w14:textId="5A923EA8" w:rsidR="00587C2A" w:rsidRPr="00E226B6" w:rsidRDefault="00587C2A" w:rsidP="00587C2A">
      <w:pPr>
        <w:pStyle w:val="Textkrper"/>
        <w:rPr>
          <w:rFonts w:ascii="Aptos" w:hAnsi="Aptos" w:cstheme="majorBidi"/>
          <w:b/>
          <w:bCs/>
          <w:sz w:val="24"/>
          <w:szCs w:val="24"/>
          <w:u w:val="single"/>
        </w:rPr>
      </w:pPr>
      <w:r>
        <w:rPr>
          <w:rFonts w:ascii="Aptos" w:hAnsi="Aptos" w:cstheme="majorBidi"/>
          <w:b/>
          <w:bCs/>
          <w:sz w:val="24"/>
          <w:szCs w:val="24"/>
          <w:u w:val="single"/>
        </w:rPr>
        <w:t>Ideen und Erfahrung der Menschen ist gefragt</w:t>
      </w:r>
    </w:p>
    <w:p w14:paraId="17F52C9A" w14:textId="5D2D926E" w:rsidR="00E226B6" w:rsidRPr="00E226B6" w:rsidRDefault="00E226B6" w:rsidP="00E226B6">
      <w:pPr>
        <w:pStyle w:val="Textkrper"/>
        <w:rPr>
          <w:rFonts w:ascii="Aptos" w:hAnsi="Aptos" w:cstheme="majorBidi"/>
          <w:b/>
          <w:bCs/>
          <w:sz w:val="24"/>
          <w:szCs w:val="24"/>
          <w:u w:val="single"/>
        </w:rPr>
      </w:pPr>
    </w:p>
    <w:p w14:paraId="13A49EBF" w14:textId="683470C4" w:rsidR="003F38FF" w:rsidRDefault="00F95C94" w:rsidP="00955CB3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 xml:space="preserve">Schwetzingen. </w:t>
      </w:r>
      <w:r w:rsidR="008D0E32">
        <w:rPr>
          <w:rFonts w:ascii="Aptos" w:hAnsi="Aptos" w:cstheme="majorBidi"/>
          <w:szCs w:val="22"/>
        </w:rPr>
        <w:t>Bei</w:t>
      </w:r>
      <w:r w:rsidR="002E127B">
        <w:rPr>
          <w:rFonts w:ascii="Aptos" w:hAnsi="Aptos" w:cstheme="majorBidi"/>
          <w:szCs w:val="22"/>
        </w:rPr>
        <w:t xml:space="preserve">m Konzept für die künftige Bebauung </w:t>
      </w:r>
      <w:r w:rsidR="009913EE">
        <w:rPr>
          <w:rFonts w:ascii="Aptos" w:hAnsi="Aptos" w:cstheme="majorBidi"/>
          <w:szCs w:val="22"/>
        </w:rPr>
        <w:t>der Schwetzinger Höfe beteilig</w:t>
      </w:r>
      <w:r w:rsidR="00F816EA">
        <w:rPr>
          <w:rFonts w:ascii="Aptos" w:hAnsi="Aptos" w:cstheme="majorBidi"/>
          <w:szCs w:val="22"/>
        </w:rPr>
        <w:t>en</w:t>
      </w:r>
      <w:r w:rsidR="009913EE">
        <w:rPr>
          <w:rFonts w:ascii="Aptos" w:hAnsi="Aptos" w:cstheme="majorBidi"/>
          <w:szCs w:val="22"/>
        </w:rPr>
        <w:t xml:space="preserve"> der Wohnimmobilienprojektentwickler EPPLE </w:t>
      </w:r>
      <w:r w:rsidR="00955CB3">
        <w:rPr>
          <w:rFonts w:ascii="Aptos" w:hAnsi="Aptos" w:cstheme="majorBidi"/>
          <w:szCs w:val="22"/>
        </w:rPr>
        <w:t xml:space="preserve">und der Projektpartner </w:t>
      </w:r>
      <w:proofErr w:type="spellStart"/>
      <w:r w:rsidR="00955CB3">
        <w:rPr>
          <w:rFonts w:ascii="Aptos" w:hAnsi="Aptos" w:cstheme="majorBidi"/>
          <w:szCs w:val="22"/>
        </w:rPr>
        <w:t>Conceptaplan</w:t>
      </w:r>
      <w:proofErr w:type="spellEnd"/>
      <w:r w:rsidR="00955CB3">
        <w:rPr>
          <w:rFonts w:ascii="Aptos" w:hAnsi="Aptos" w:cstheme="majorBidi"/>
          <w:szCs w:val="22"/>
        </w:rPr>
        <w:t xml:space="preserve"> </w:t>
      </w:r>
      <w:r w:rsidR="009913EE">
        <w:rPr>
          <w:rFonts w:ascii="Aptos" w:hAnsi="Aptos" w:cstheme="majorBidi"/>
          <w:szCs w:val="22"/>
        </w:rPr>
        <w:t xml:space="preserve">die Schwetzingerinnen und Schwetzinger in </w:t>
      </w:r>
      <w:r w:rsidR="009913EE" w:rsidRPr="00D26368">
        <w:rPr>
          <w:rFonts w:ascii="Aptos" w:hAnsi="Aptos" w:cstheme="majorBidi"/>
          <w:color w:val="000000" w:themeColor="text1"/>
          <w:szCs w:val="22"/>
        </w:rPr>
        <w:t>besonderer</w:t>
      </w:r>
      <w:r w:rsidR="009913EE" w:rsidRPr="00CB7DBA">
        <w:rPr>
          <w:rFonts w:ascii="Aptos" w:hAnsi="Aptos" w:cstheme="majorBidi"/>
          <w:color w:val="000000" w:themeColor="text1"/>
          <w:szCs w:val="22"/>
        </w:rPr>
        <w:t xml:space="preserve"> </w:t>
      </w:r>
      <w:r w:rsidR="009913EE">
        <w:rPr>
          <w:rFonts w:ascii="Aptos" w:hAnsi="Aptos" w:cstheme="majorBidi"/>
          <w:szCs w:val="22"/>
        </w:rPr>
        <w:t xml:space="preserve">Weise. </w:t>
      </w:r>
      <w:r w:rsidR="00D332AF">
        <w:rPr>
          <w:rFonts w:ascii="Aptos" w:hAnsi="Aptos" w:cstheme="majorBidi"/>
          <w:szCs w:val="22"/>
        </w:rPr>
        <w:t xml:space="preserve">Nach </w:t>
      </w:r>
      <w:r w:rsidR="003F38FF">
        <w:rPr>
          <w:rFonts w:ascii="Aptos" w:hAnsi="Aptos" w:cstheme="majorBidi"/>
          <w:szCs w:val="22"/>
        </w:rPr>
        <w:t xml:space="preserve">der Verabschiedung des Bebauungsplanes geht es jetzt mit den Planungen für die </w:t>
      </w:r>
      <w:r w:rsidR="003F38FF" w:rsidRPr="00D26368">
        <w:rPr>
          <w:rFonts w:ascii="Aptos" w:hAnsi="Aptos" w:cstheme="majorBidi"/>
          <w:szCs w:val="22"/>
        </w:rPr>
        <w:t>größte</w:t>
      </w:r>
      <w:r w:rsidR="003F38FF">
        <w:rPr>
          <w:rFonts w:ascii="Aptos" w:hAnsi="Aptos" w:cstheme="majorBidi"/>
          <w:szCs w:val="22"/>
        </w:rPr>
        <w:t xml:space="preserve"> Schwetzinger Baustelle mit </w:t>
      </w:r>
      <w:r w:rsidR="003F38FF" w:rsidRPr="00D26368">
        <w:rPr>
          <w:rFonts w:ascii="Aptos" w:hAnsi="Aptos" w:cstheme="majorBidi"/>
          <w:szCs w:val="22"/>
        </w:rPr>
        <w:t>großen</w:t>
      </w:r>
      <w:r w:rsidR="003F38FF">
        <w:rPr>
          <w:rFonts w:ascii="Aptos" w:hAnsi="Aptos" w:cstheme="majorBidi"/>
          <w:szCs w:val="22"/>
        </w:rPr>
        <w:t xml:space="preserve"> Schritten voran.</w:t>
      </w:r>
    </w:p>
    <w:p w14:paraId="441DCFA3" w14:textId="77777777" w:rsidR="005779A4" w:rsidRDefault="005779A4" w:rsidP="00D91E90">
      <w:pPr>
        <w:pStyle w:val="Textkrper"/>
        <w:ind w:left="2832" w:hanging="2832"/>
        <w:jc w:val="left"/>
        <w:rPr>
          <w:rFonts w:ascii="Aptos" w:hAnsi="Aptos" w:cstheme="majorBidi"/>
          <w:szCs w:val="22"/>
        </w:rPr>
      </w:pPr>
    </w:p>
    <w:p w14:paraId="6ECEB6F5" w14:textId="5719D75E" w:rsidR="00C66DA8" w:rsidRDefault="00E226B6" w:rsidP="005F6668">
      <w:pPr>
        <w:pStyle w:val="Textkrper"/>
        <w:jc w:val="left"/>
        <w:rPr>
          <w:rFonts w:ascii="Aptos" w:hAnsi="Aptos" w:cstheme="majorBidi"/>
          <w:szCs w:val="22"/>
        </w:rPr>
      </w:pPr>
      <w:r w:rsidRPr="00E226B6">
        <w:rPr>
          <w:rFonts w:ascii="Aptos" w:hAnsi="Aptos" w:cstheme="majorBidi"/>
          <w:szCs w:val="22"/>
        </w:rPr>
        <w:t xml:space="preserve">Am </w:t>
      </w:r>
      <w:r w:rsidR="0022453A">
        <w:rPr>
          <w:rFonts w:ascii="Aptos" w:hAnsi="Aptos" w:cstheme="majorBidi"/>
          <w:szCs w:val="22"/>
        </w:rPr>
        <w:t>22</w:t>
      </w:r>
      <w:r w:rsidRPr="00E226B6">
        <w:rPr>
          <w:rFonts w:ascii="Aptos" w:hAnsi="Aptos" w:cstheme="majorBidi"/>
          <w:szCs w:val="22"/>
        </w:rPr>
        <w:t xml:space="preserve">. </w:t>
      </w:r>
      <w:r w:rsidR="0022453A">
        <w:rPr>
          <w:rFonts w:ascii="Aptos" w:hAnsi="Aptos" w:cstheme="majorBidi"/>
          <w:szCs w:val="22"/>
        </w:rPr>
        <w:t>Mai</w:t>
      </w:r>
      <w:r w:rsidRPr="00E226B6">
        <w:rPr>
          <w:rFonts w:ascii="Aptos" w:hAnsi="Aptos" w:cstheme="majorBidi"/>
          <w:szCs w:val="22"/>
        </w:rPr>
        <w:t xml:space="preserve"> 202</w:t>
      </w:r>
      <w:r w:rsidR="0022453A">
        <w:rPr>
          <w:rFonts w:ascii="Aptos" w:hAnsi="Aptos" w:cstheme="majorBidi"/>
          <w:szCs w:val="22"/>
        </w:rPr>
        <w:t>5</w:t>
      </w:r>
      <w:r w:rsidRPr="00E226B6">
        <w:rPr>
          <w:rFonts w:ascii="Aptos" w:hAnsi="Aptos" w:cstheme="majorBidi"/>
          <w:szCs w:val="22"/>
        </w:rPr>
        <w:t xml:space="preserve">, </w:t>
      </w:r>
      <w:r w:rsidR="0022453A">
        <w:rPr>
          <w:rFonts w:ascii="Aptos" w:hAnsi="Aptos" w:cstheme="majorBidi"/>
          <w:szCs w:val="22"/>
        </w:rPr>
        <w:t>von 18 bis 20</w:t>
      </w:r>
      <w:r w:rsidRPr="00E226B6">
        <w:rPr>
          <w:rFonts w:ascii="Aptos" w:hAnsi="Aptos" w:cstheme="majorBidi"/>
          <w:szCs w:val="22"/>
        </w:rPr>
        <w:t xml:space="preserve"> Uhr, </w:t>
      </w:r>
      <w:r w:rsidR="00D91E90">
        <w:rPr>
          <w:rFonts w:ascii="Aptos" w:hAnsi="Aptos" w:cstheme="majorBidi"/>
          <w:szCs w:val="22"/>
        </w:rPr>
        <w:t xml:space="preserve">findet eine </w:t>
      </w:r>
      <w:r w:rsidR="005779A4" w:rsidRPr="00D26368">
        <w:rPr>
          <w:rFonts w:ascii="Aptos" w:hAnsi="Aptos" w:cstheme="majorBidi"/>
          <w:szCs w:val="22"/>
        </w:rPr>
        <w:t>neuartige</w:t>
      </w:r>
      <w:r w:rsidR="005779A4">
        <w:rPr>
          <w:rFonts w:ascii="Aptos" w:hAnsi="Aptos" w:cstheme="majorBidi"/>
          <w:szCs w:val="22"/>
        </w:rPr>
        <w:t xml:space="preserve"> </w:t>
      </w:r>
      <w:r w:rsidR="00D91E90">
        <w:rPr>
          <w:rFonts w:ascii="Aptos" w:hAnsi="Aptos" w:cstheme="majorBidi"/>
          <w:szCs w:val="22"/>
        </w:rPr>
        <w:t xml:space="preserve">Bürgerbeteiligung zu dem zweiten </w:t>
      </w:r>
    </w:p>
    <w:p w14:paraId="4E47D7D6" w14:textId="6B67C9DF" w:rsidR="00C66DA8" w:rsidRDefault="00D91E90" w:rsidP="005F6668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 xml:space="preserve">Bauabschnitt der Schwetzinger Höfe statt. An der Veranstaltung </w:t>
      </w:r>
      <w:r w:rsidR="005779A4">
        <w:rPr>
          <w:rFonts w:ascii="Aptos" w:hAnsi="Aptos" w:cstheme="majorBidi"/>
          <w:szCs w:val="22"/>
        </w:rPr>
        <w:t xml:space="preserve">wird </w:t>
      </w:r>
      <w:r w:rsidR="00BD3FA4">
        <w:rPr>
          <w:rFonts w:ascii="Aptos" w:hAnsi="Aptos" w:cstheme="majorBidi"/>
          <w:szCs w:val="22"/>
        </w:rPr>
        <w:t>die</w:t>
      </w:r>
      <w:r w:rsidR="005779A4">
        <w:rPr>
          <w:rFonts w:ascii="Aptos" w:hAnsi="Aptos" w:cstheme="majorBidi"/>
          <w:szCs w:val="22"/>
        </w:rPr>
        <w:t xml:space="preserve"> Idee der</w:t>
      </w:r>
      <w:r w:rsidR="00BD3FA4">
        <w:rPr>
          <w:rFonts w:ascii="Aptos" w:hAnsi="Aptos" w:cstheme="majorBidi"/>
          <w:szCs w:val="22"/>
        </w:rPr>
        <w:t xml:space="preserve"> Wohneinheiten im </w:t>
      </w:r>
      <w:r w:rsidR="008771F6">
        <w:rPr>
          <w:rFonts w:ascii="Aptos" w:hAnsi="Aptos" w:cstheme="majorBidi"/>
          <w:szCs w:val="22"/>
        </w:rPr>
        <w:t>„</w:t>
      </w:r>
      <w:proofErr w:type="spellStart"/>
      <w:r w:rsidR="00BD3FA4">
        <w:rPr>
          <w:rFonts w:ascii="Aptos" w:hAnsi="Aptos" w:cstheme="majorBidi"/>
          <w:szCs w:val="22"/>
        </w:rPr>
        <w:t>elyse</w:t>
      </w:r>
      <w:proofErr w:type="spellEnd"/>
      <w:r w:rsidR="00BD3FA4">
        <w:rPr>
          <w:rFonts w:ascii="Aptos" w:hAnsi="Aptos" w:cstheme="majorBidi"/>
          <w:szCs w:val="22"/>
        </w:rPr>
        <w:t>-Servicewohnen</w:t>
      </w:r>
      <w:r w:rsidR="000D6D1F">
        <w:rPr>
          <w:rFonts w:ascii="Aptos" w:hAnsi="Aptos" w:cstheme="majorBidi"/>
          <w:szCs w:val="22"/>
        </w:rPr>
        <w:t>“</w:t>
      </w:r>
      <w:r w:rsidR="00BD3FA4">
        <w:rPr>
          <w:rFonts w:ascii="Aptos" w:hAnsi="Aptos" w:cstheme="majorBidi"/>
          <w:szCs w:val="22"/>
        </w:rPr>
        <w:t xml:space="preserve"> </w:t>
      </w:r>
      <w:r w:rsidR="005779A4">
        <w:rPr>
          <w:rFonts w:ascii="Aptos" w:hAnsi="Aptos" w:cstheme="majorBidi"/>
          <w:szCs w:val="22"/>
        </w:rPr>
        <w:t>vorgestellt</w:t>
      </w:r>
      <w:r w:rsidR="00C66DA8">
        <w:rPr>
          <w:rFonts w:ascii="Aptos" w:hAnsi="Aptos" w:cstheme="majorBidi"/>
          <w:szCs w:val="22"/>
        </w:rPr>
        <w:t xml:space="preserve">, der neuen Wohnform ab 60 aus dem Hause EPPLE. </w:t>
      </w:r>
      <w:r w:rsidR="00A56D5F">
        <w:rPr>
          <w:rFonts w:ascii="Aptos" w:hAnsi="Aptos" w:cstheme="majorBidi"/>
          <w:szCs w:val="22"/>
        </w:rPr>
        <w:t xml:space="preserve">Zugleich sind die anwesenden Bürgerinnen und Bürger </w:t>
      </w:r>
      <w:r w:rsidR="003A43B8">
        <w:rPr>
          <w:rFonts w:ascii="Aptos" w:hAnsi="Aptos" w:cstheme="majorBidi"/>
          <w:szCs w:val="22"/>
        </w:rPr>
        <w:t>aufgerufen</w:t>
      </w:r>
      <w:r w:rsidR="000D6D1F">
        <w:rPr>
          <w:rFonts w:ascii="Aptos" w:hAnsi="Aptos" w:cstheme="majorBidi"/>
          <w:szCs w:val="22"/>
        </w:rPr>
        <w:t>,</w:t>
      </w:r>
      <w:r w:rsidR="003A43B8">
        <w:rPr>
          <w:rFonts w:ascii="Aptos" w:hAnsi="Aptos" w:cstheme="majorBidi"/>
          <w:szCs w:val="22"/>
        </w:rPr>
        <w:t xml:space="preserve"> mit ihren Ideen und Überlegungen die jetzt laufende Immobilienprojektentwicklung zu bereichern.</w:t>
      </w:r>
    </w:p>
    <w:p w14:paraId="1992C6CC" w14:textId="77777777" w:rsidR="00EA357A" w:rsidRDefault="00EA357A" w:rsidP="005F6668">
      <w:pPr>
        <w:pStyle w:val="Textkrper"/>
        <w:jc w:val="left"/>
        <w:rPr>
          <w:rFonts w:ascii="Aptos" w:hAnsi="Aptos" w:cstheme="majorBidi"/>
          <w:szCs w:val="22"/>
        </w:rPr>
      </w:pPr>
    </w:p>
    <w:p w14:paraId="19DF861B" w14:textId="2A700C0C" w:rsidR="002D3C49" w:rsidRDefault="006441E7" w:rsidP="005F6668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 xml:space="preserve">Es geht darum, </w:t>
      </w:r>
      <w:r w:rsidR="0045623A">
        <w:rPr>
          <w:rFonts w:ascii="Aptos" w:hAnsi="Aptos" w:cstheme="majorBidi"/>
          <w:szCs w:val="22"/>
        </w:rPr>
        <w:t xml:space="preserve">die Lebenserfahrung der Menschen </w:t>
      </w:r>
      <w:r w:rsidR="005F6668">
        <w:rPr>
          <w:rFonts w:ascii="Aptos" w:hAnsi="Aptos" w:cstheme="majorBidi"/>
          <w:szCs w:val="22"/>
        </w:rPr>
        <w:t>in der neu entwickelten Wohnform</w:t>
      </w:r>
      <w:r w:rsidR="0045623A">
        <w:rPr>
          <w:rFonts w:ascii="Aptos" w:hAnsi="Aptos" w:cstheme="majorBidi"/>
          <w:szCs w:val="22"/>
        </w:rPr>
        <w:t xml:space="preserve"> wi</w:t>
      </w:r>
      <w:r w:rsidR="00843D71">
        <w:rPr>
          <w:rFonts w:ascii="Aptos" w:hAnsi="Aptos" w:cstheme="majorBidi"/>
          <w:szCs w:val="22"/>
        </w:rPr>
        <w:t>derzuspiegeln. Bürgerinnen und Bürger</w:t>
      </w:r>
      <w:r w:rsidR="00C66989">
        <w:rPr>
          <w:rFonts w:ascii="Aptos" w:hAnsi="Aptos" w:cstheme="majorBidi"/>
          <w:szCs w:val="22"/>
        </w:rPr>
        <w:t xml:space="preserve">, die bei der </w:t>
      </w:r>
      <w:proofErr w:type="spellStart"/>
      <w:r w:rsidR="00C66989">
        <w:rPr>
          <w:rFonts w:ascii="Aptos" w:hAnsi="Aptos" w:cstheme="majorBidi"/>
          <w:szCs w:val="22"/>
        </w:rPr>
        <w:t>Wohnidee</w:t>
      </w:r>
      <w:proofErr w:type="spellEnd"/>
      <w:r w:rsidR="00C66989">
        <w:rPr>
          <w:rFonts w:ascii="Aptos" w:hAnsi="Aptos" w:cstheme="majorBidi"/>
          <w:szCs w:val="22"/>
        </w:rPr>
        <w:t xml:space="preserve"> „</w:t>
      </w:r>
      <w:proofErr w:type="spellStart"/>
      <w:r w:rsidR="00C66989">
        <w:rPr>
          <w:rFonts w:ascii="Aptos" w:hAnsi="Aptos" w:cstheme="majorBidi"/>
          <w:szCs w:val="22"/>
        </w:rPr>
        <w:t>elyse</w:t>
      </w:r>
      <w:proofErr w:type="spellEnd"/>
      <w:r w:rsidR="00C66989">
        <w:rPr>
          <w:rFonts w:ascii="Aptos" w:hAnsi="Aptos" w:cstheme="majorBidi"/>
          <w:szCs w:val="22"/>
        </w:rPr>
        <w:t>-Servicewohnen</w:t>
      </w:r>
      <w:r w:rsidR="00A348BA">
        <w:rPr>
          <w:rFonts w:ascii="Aptos" w:hAnsi="Aptos" w:cstheme="majorBidi"/>
          <w:szCs w:val="22"/>
        </w:rPr>
        <w:t xml:space="preserve">, neues Wohnen ab 60“ mitreden </w:t>
      </w:r>
      <w:r w:rsidR="00BD5286">
        <w:rPr>
          <w:rFonts w:ascii="Aptos" w:hAnsi="Aptos" w:cstheme="majorBidi"/>
          <w:szCs w:val="22"/>
        </w:rPr>
        <w:t>wollen, sind herzlich eingeladen teilzunehmen</w:t>
      </w:r>
      <w:r w:rsidR="00E226B6" w:rsidRPr="00E226B6">
        <w:rPr>
          <w:rFonts w:ascii="Aptos" w:hAnsi="Aptos" w:cstheme="majorBidi"/>
          <w:szCs w:val="22"/>
        </w:rPr>
        <w:t xml:space="preserve">. </w:t>
      </w:r>
    </w:p>
    <w:p w14:paraId="20F5EA0A" w14:textId="77777777" w:rsidR="00AE3997" w:rsidRDefault="00AE3997" w:rsidP="005F6668">
      <w:pPr>
        <w:pStyle w:val="Textkrper"/>
        <w:jc w:val="left"/>
        <w:rPr>
          <w:rFonts w:ascii="Aptos" w:hAnsi="Aptos" w:cstheme="majorBidi"/>
          <w:szCs w:val="22"/>
        </w:rPr>
      </w:pPr>
    </w:p>
    <w:p w14:paraId="1A48C7AB" w14:textId="6EE880CB" w:rsidR="00AE66ED" w:rsidRDefault="00BD5286" w:rsidP="005F6668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 xml:space="preserve">Diese </w:t>
      </w:r>
      <w:r w:rsidRPr="00D26368">
        <w:rPr>
          <w:rFonts w:ascii="Aptos" w:hAnsi="Aptos" w:cstheme="majorBidi"/>
          <w:szCs w:val="22"/>
        </w:rPr>
        <w:t>besondere</w:t>
      </w:r>
      <w:r>
        <w:rPr>
          <w:rFonts w:ascii="Aptos" w:hAnsi="Aptos" w:cstheme="majorBidi"/>
          <w:szCs w:val="22"/>
        </w:rPr>
        <w:t xml:space="preserve"> Bürgerbeteiligung läuft so ab: </w:t>
      </w:r>
      <w:r w:rsidR="00930BA7">
        <w:rPr>
          <w:rFonts w:ascii="Aptos" w:hAnsi="Aptos" w:cstheme="majorBidi"/>
          <w:szCs w:val="22"/>
        </w:rPr>
        <w:t xml:space="preserve">Nach einem Impulsstatement </w:t>
      </w:r>
      <w:r w:rsidR="00F149A6">
        <w:rPr>
          <w:rFonts w:ascii="Aptos" w:hAnsi="Aptos" w:cstheme="majorBidi"/>
          <w:szCs w:val="22"/>
        </w:rPr>
        <w:t>werden die Teilnehme</w:t>
      </w:r>
      <w:r w:rsidR="00DD161E">
        <w:rPr>
          <w:rFonts w:ascii="Aptos" w:hAnsi="Aptos" w:cstheme="majorBidi"/>
          <w:szCs w:val="22"/>
        </w:rPr>
        <w:t>nden</w:t>
      </w:r>
      <w:r w:rsidR="00F149A6">
        <w:rPr>
          <w:rFonts w:ascii="Aptos" w:hAnsi="Aptos" w:cstheme="majorBidi"/>
          <w:szCs w:val="22"/>
        </w:rPr>
        <w:t xml:space="preserve"> an der Bürgerbeteiligung </w:t>
      </w:r>
      <w:r w:rsidR="005F6668">
        <w:rPr>
          <w:rFonts w:ascii="Aptos" w:hAnsi="Aptos" w:cstheme="majorBidi"/>
          <w:szCs w:val="22"/>
        </w:rPr>
        <w:t>gebeten</w:t>
      </w:r>
      <w:r w:rsidR="00B21B83">
        <w:rPr>
          <w:rFonts w:ascii="Aptos" w:hAnsi="Aptos" w:cstheme="majorBidi"/>
          <w:szCs w:val="22"/>
        </w:rPr>
        <w:t>,</w:t>
      </w:r>
      <w:r w:rsidR="005F6668">
        <w:rPr>
          <w:rFonts w:ascii="Aptos" w:hAnsi="Aptos" w:cstheme="majorBidi"/>
          <w:szCs w:val="22"/>
        </w:rPr>
        <w:t xml:space="preserve"> an</w:t>
      </w:r>
      <w:r w:rsidR="00690D58">
        <w:rPr>
          <w:rFonts w:ascii="Aptos" w:hAnsi="Aptos" w:cstheme="majorBidi"/>
          <w:szCs w:val="22"/>
        </w:rPr>
        <w:t xml:space="preserve"> Ideentischen zu verschiedenen Themen </w:t>
      </w:r>
    </w:p>
    <w:p w14:paraId="68934E41" w14:textId="1D60773C" w:rsidR="00F149A6" w:rsidRDefault="00E066C4" w:rsidP="00FC0DBB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 xml:space="preserve">des Servicewohnens ihre Anregungen beizusteuern. </w:t>
      </w:r>
    </w:p>
    <w:p w14:paraId="7DAF3B9B" w14:textId="77777777" w:rsidR="00F149A6" w:rsidRDefault="00F149A6" w:rsidP="006A3B23">
      <w:pPr>
        <w:pStyle w:val="Textkrper"/>
        <w:ind w:left="2832" w:hanging="2832"/>
        <w:jc w:val="left"/>
        <w:rPr>
          <w:rFonts w:ascii="Aptos" w:hAnsi="Aptos" w:cstheme="majorBidi"/>
          <w:szCs w:val="22"/>
        </w:rPr>
      </w:pPr>
    </w:p>
    <w:p w14:paraId="4359D6C5" w14:textId="01C0396B" w:rsidR="00FF69AC" w:rsidRDefault="00E066C4" w:rsidP="00B21B83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Das Servicewohnen</w:t>
      </w:r>
      <w:r w:rsidR="00AE66ED">
        <w:rPr>
          <w:rFonts w:ascii="Aptos" w:hAnsi="Aptos" w:cstheme="majorBidi"/>
          <w:szCs w:val="22"/>
        </w:rPr>
        <w:t xml:space="preserve"> </w:t>
      </w:r>
      <w:r w:rsidR="006A3B23">
        <w:rPr>
          <w:rFonts w:ascii="Aptos" w:hAnsi="Aptos" w:cstheme="majorBidi"/>
          <w:szCs w:val="22"/>
        </w:rPr>
        <w:t>in den Schwetzinger Höfen</w:t>
      </w:r>
      <w:r w:rsidR="00B21B83">
        <w:rPr>
          <w:rFonts w:ascii="Aptos" w:hAnsi="Aptos" w:cstheme="majorBidi"/>
          <w:szCs w:val="22"/>
        </w:rPr>
        <w:t xml:space="preserve"> </w:t>
      </w:r>
      <w:r w:rsidR="006A3B23">
        <w:rPr>
          <w:rFonts w:ascii="Aptos" w:hAnsi="Aptos" w:cstheme="majorBidi"/>
          <w:szCs w:val="22"/>
        </w:rPr>
        <w:t>ist</w:t>
      </w:r>
      <w:r w:rsidR="004F5E97">
        <w:rPr>
          <w:rFonts w:ascii="Aptos" w:hAnsi="Aptos" w:cstheme="majorBidi"/>
          <w:szCs w:val="22"/>
        </w:rPr>
        <w:t xml:space="preserve"> </w:t>
      </w:r>
      <w:r>
        <w:rPr>
          <w:rFonts w:ascii="Aptos" w:hAnsi="Aptos" w:cstheme="majorBidi"/>
          <w:szCs w:val="22"/>
        </w:rPr>
        <w:t>eine neue Wohnfor</w:t>
      </w:r>
      <w:r w:rsidR="00F41A63">
        <w:rPr>
          <w:rFonts w:ascii="Aptos" w:hAnsi="Aptos" w:cstheme="majorBidi"/>
          <w:szCs w:val="22"/>
        </w:rPr>
        <w:t>m</w:t>
      </w:r>
      <w:r>
        <w:rPr>
          <w:rFonts w:ascii="Aptos" w:hAnsi="Aptos" w:cstheme="majorBidi"/>
          <w:szCs w:val="22"/>
        </w:rPr>
        <w:t xml:space="preserve"> im Alter ab 60 Jahre</w:t>
      </w:r>
      <w:r w:rsidR="00140083">
        <w:rPr>
          <w:rFonts w:ascii="Aptos" w:hAnsi="Aptos" w:cstheme="majorBidi"/>
          <w:szCs w:val="22"/>
        </w:rPr>
        <w:t>n</w:t>
      </w:r>
      <w:r>
        <w:rPr>
          <w:rFonts w:ascii="Aptos" w:hAnsi="Aptos" w:cstheme="majorBidi"/>
          <w:szCs w:val="22"/>
        </w:rPr>
        <w:t xml:space="preserve">. </w:t>
      </w:r>
      <w:r w:rsidR="00DD161E">
        <w:rPr>
          <w:rFonts w:ascii="Aptos" w:hAnsi="Aptos" w:cstheme="majorBidi"/>
          <w:szCs w:val="22"/>
        </w:rPr>
        <w:t>„</w:t>
      </w:r>
      <w:proofErr w:type="spellStart"/>
      <w:r w:rsidR="00FF69AC">
        <w:rPr>
          <w:rFonts w:ascii="Aptos" w:hAnsi="Aptos" w:cstheme="majorBidi"/>
          <w:szCs w:val="22"/>
        </w:rPr>
        <w:t>elyse</w:t>
      </w:r>
      <w:proofErr w:type="spellEnd"/>
      <w:r w:rsidR="00FF69AC">
        <w:rPr>
          <w:rFonts w:ascii="Aptos" w:hAnsi="Aptos" w:cstheme="majorBidi"/>
          <w:szCs w:val="22"/>
        </w:rPr>
        <w:t xml:space="preserve">“ ist </w:t>
      </w:r>
      <w:r w:rsidR="00AB1D89">
        <w:rPr>
          <w:rFonts w:ascii="Aptos" w:hAnsi="Aptos" w:cstheme="majorBidi"/>
          <w:szCs w:val="22"/>
        </w:rPr>
        <w:t>ein neues Angebot</w:t>
      </w:r>
      <w:r w:rsidR="00FF69AC">
        <w:rPr>
          <w:rFonts w:ascii="Aptos" w:hAnsi="Aptos" w:cstheme="majorBidi"/>
          <w:szCs w:val="22"/>
        </w:rPr>
        <w:t xml:space="preserve"> des</w:t>
      </w:r>
      <w:r w:rsidR="00B21B83">
        <w:rPr>
          <w:rFonts w:ascii="Aptos" w:hAnsi="Aptos" w:cstheme="majorBidi"/>
          <w:szCs w:val="22"/>
        </w:rPr>
        <w:t xml:space="preserve"> </w:t>
      </w:r>
      <w:r w:rsidR="00FF69AC">
        <w:rPr>
          <w:rFonts w:ascii="Aptos" w:hAnsi="Aptos" w:cstheme="majorBidi"/>
          <w:szCs w:val="22"/>
        </w:rPr>
        <w:t xml:space="preserve">Heidelberger Unternehmens EPPLE. </w:t>
      </w:r>
      <w:r w:rsidR="003B6E65">
        <w:rPr>
          <w:rFonts w:ascii="Aptos" w:hAnsi="Aptos" w:cstheme="majorBidi"/>
          <w:szCs w:val="22"/>
        </w:rPr>
        <w:t>Neben</w:t>
      </w:r>
      <w:r w:rsidR="004F5E97">
        <w:rPr>
          <w:rFonts w:ascii="Aptos" w:hAnsi="Aptos" w:cstheme="majorBidi"/>
          <w:szCs w:val="22"/>
        </w:rPr>
        <w:t xml:space="preserve"> </w:t>
      </w:r>
      <w:r w:rsidR="003B6E65">
        <w:rPr>
          <w:rFonts w:ascii="Aptos" w:hAnsi="Aptos" w:cstheme="majorBidi"/>
          <w:szCs w:val="22"/>
        </w:rPr>
        <w:t xml:space="preserve">verschiedenen Fitnessangeboten und individuellen Services für ein sicheres </w:t>
      </w:r>
      <w:r w:rsidR="00ED5F60">
        <w:rPr>
          <w:rFonts w:ascii="Aptos" w:hAnsi="Aptos" w:cstheme="majorBidi"/>
          <w:szCs w:val="22"/>
        </w:rPr>
        <w:t xml:space="preserve">und bequemes </w:t>
      </w:r>
      <w:r w:rsidR="003B6E65">
        <w:rPr>
          <w:rFonts w:ascii="Aptos" w:hAnsi="Aptos" w:cstheme="majorBidi"/>
          <w:szCs w:val="22"/>
        </w:rPr>
        <w:t>Wohnen wird hier die Gemeinschaft in de</w:t>
      </w:r>
      <w:r w:rsidR="004F5E97">
        <w:rPr>
          <w:rFonts w:ascii="Aptos" w:hAnsi="Aptos" w:cstheme="majorBidi"/>
          <w:szCs w:val="22"/>
        </w:rPr>
        <w:t xml:space="preserve">n </w:t>
      </w:r>
      <w:r w:rsidR="003B6E65">
        <w:rPr>
          <w:rFonts w:ascii="Aptos" w:hAnsi="Aptos" w:cstheme="majorBidi"/>
          <w:szCs w:val="22"/>
        </w:rPr>
        <w:t xml:space="preserve">Vordergrund </w:t>
      </w:r>
      <w:r w:rsidR="00F41A63">
        <w:rPr>
          <w:rFonts w:ascii="Aptos" w:hAnsi="Aptos" w:cstheme="majorBidi"/>
          <w:szCs w:val="22"/>
        </w:rPr>
        <w:t>gestellt</w:t>
      </w:r>
      <w:r w:rsidR="003B6E65">
        <w:rPr>
          <w:rFonts w:ascii="Aptos" w:hAnsi="Aptos" w:cstheme="majorBidi"/>
          <w:szCs w:val="22"/>
        </w:rPr>
        <w:t xml:space="preserve">, um </w:t>
      </w:r>
      <w:r w:rsidR="00FF69AC">
        <w:rPr>
          <w:rFonts w:ascii="Aptos" w:hAnsi="Aptos" w:cstheme="majorBidi"/>
          <w:szCs w:val="22"/>
        </w:rPr>
        <w:t xml:space="preserve">lebendiges und </w:t>
      </w:r>
      <w:r w:rsidR="003B6E65">
        <w:rPr>
          <w:rFonts w:ascii="Aptos" w:hAnsi="Aptos" w:cstheme="majorBidi"/>
          <w:szCs w:val="22"/>
        </w:rPr>
        <w:t xml:space="preserve">gesundes Altern zu </w:t>
      </w:r>
      <w:r w:rsidR="00A677A0">
        <w:rPr>
          <w:rFonts w:ascii="Aptos" w:hAnsi="Aptos" w:cstheme="majorBidi"/>
          <w:szCs w:val="22"/>
        </w:rPr>
        <w:t>ermöglichen</w:t>
      </w:r>
      <w:r w:rsidR="003B6E65">
        <w:rPr>
          <w:rFonts w:ascii="Aptos" w:hAnsi="Aptos" w:cstheme="majorBidi"/>
          <w:szCs w:val="22"/>
        </w:rPr>
        <w:t>.</w:t>
      </w:r>
      <w:r w:rsidR="008B0EC6">
        <w:rPr>
          <w:rFonts w:ascii="Aptos" w:hAnsi="Aptos" w:cstheme="majorBidi"/>
          <w:szCs w:val="22"/>
        </w:rPr>
        <w:t xml:space="preserve"> </w:t>
      </w:r>
    </w:p>
    <w:p w14:paraId="7E99FEC7" w14:textId="77777777" w:rsidR="00FF69AC" w:rsidRDefault="00FF69AC" w:rsidP="0093096A">
      <w:pPr>
        <w:pStyle w:val="Textkrper"/>
        <w:jc w:val="left"/>
        <w:rPr>
          <w:rFonts w:ascii="Aptos" w:hAnsi="Aptos" w:cstheme="majorBidi"/>
          <w:szCs w:val="22"/>
        </w:rPr>
      </w:pPr>
    </w:p>
    <w:p w14:paraId="3D670E7C" w14:textId="7D64A0C7" w:rsidR="00C2444A" w:rsidRPr="00E226B6" w:rsidRDefault="008B0EC6" w:rsidP="0093096A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EPPLE</w:t>
      </w:r>
      <w:r w:rsidR="00FF69AC">
        <w:rPr>
          <w:rFonts w:ascii="Aptos" w:hAnsi="Aptos" w:cstheme="majorBidi"/>
          <w:szCs w:val="22"/>
        </w:rPr>
        <w:t xml:space="preserve"> realisiert </w:t>
      </w:r>
      <w:r>
        <w:rPr>
          <w:rFonts w:ascii="Aptos" w:hAnsi="Aptos" w:cstheme="majorBidi"/>
          <w:szCs w:val="22"/>
        </w:rPr>
        <w:t xml:space="preserve">zusammen mit </w:t>
      </w:r>
      <w:proofErr w:type="spellStart"/>
      <w:r>
        <w:rPr>
          <w:rFonts w:ascii="Aptos" w:hAnsi="Aptos" w:cstheme="majorBidi"/>
          <w:szCs w:val="22"/>
        </w:rPr>
        <w:t>Conceptaplan</w:t>
      </w:r>
      <w:proofErr w:type="spellEnd"/>
      <w:r>
        <w:rPr>
          <w:rFonts w:ascii="Aptos" w:hAnsi="Aptos" w:cstheme="majorBidi"/>
          <w:szCs w:val="22"/>
        </w:rPr>
        <w:t xml:space="preserve"> aus Dossenheim die Schwetzinger Höfe. Auf 6,9 Hektar Fläche eines ehemaligen Industriegeländes entsteh</w:t>
      </w:r>
      <w:r w:rsidR="008D0767">
        <w:rPr>
          <w:rFonts w:ascii="Aptos" w:hAnsi="Aptos" w:cstheme="majorBidi"/>
          <w:szCs w:val="22"/>
        </w:rPr>
        <w:t>en</w:t>
      </w:r>
      <w:r>
        <w:rPr>
          <w:rFonts w:ascii="Aptos" w:hAnsi="Aptos" w:cstheme="majorBidi"/>
          <w:szCs w:val="22"/>
        </w:rPr>
        <w:t xml:space="preserve"> hier Wohnraum und Gewerbeflächen. Nach Fertigstellung </w:t>
      </w:r>
      <w:r w:rsidR="00A07C13">
        <w:rPr>
          <w:rFonts w:ascii="Aptos" w:hAnsi="Aptos" w:cstheme="majorBidi"/>
          <w:szCs w:val="22"/>
        </w:rPr>
        <w:t xml:space="preserve">werden hier ca. 10 % der Schwetzinger Bevölkerung beheimatet sein. </w:t>
      </w:r>
    </w:p>
    <w:p w14:paraId="24720CDA" w14:textId="77777777" w:rsidR="00EE4A0C" w:rsidRDefault="00EE4A0C">
      <w:pPr>
        <w:pStyle w:val="Textkrper"/>
        <w:jc w:val="left"/>
        <w:rPr>
          <w:rFonts w:asciiTheme="majorHAnsi" w:hAnsiTheme="majorHAnsi" w:cstheme="majorHAnsi"/>
          <w:szCs w:val="22"/>
        </w:rPr>
      </w:pPr>
    </w:p>
    <w:p w14:paraId="3224DAAE" w14:textId="6DCAAB14" w:rsidR="004B2728" w:rsidRPr="0083097E" w:rsidRDefault="004B2728" w:rsidP="0083097E">
      <w:pPr>
        <w:pStyle w:val="Textkrper"/>
        <w:jc w:val="left"/>
        <w:rPr>
          <w:rFonts w:ascii="Aptos" w:hAnsi="Aptos" w:cstheme="majorBidi"/>
          <w:szCs w:val="22"/>
        </w:rPr>
      </w:pPr>
      <w:r w:rsidRPr="0093096A">
        <w:rPr>
          <w:rFonts w:ascii="Aptos" w:hAnsi="Aptos" w:cstheme="majorBidi"/>
          <w:b/>
          <w:bCs/>
          <w:szCs w:val="22"/>
        </w:rPr>
        <w:t>Info</w:t>
      </w:r>
      <w:r w:rsidRPr="0021026E">
        <w:rPr>
          <w:rFonts w:ascii="Aptos" w:hAnsi="Aptos" w:cstheme="majorBidi"/>
          <w:szCs w:val="22"/>
        </w:rPr>
        <w:t xml:space="preserve">: Bürgerbeteiligung </w:t>
      </w:r>
      <w:proofErr w:type="spellStart"/>
      <w:r w:rsidRPr="0021026E">
        <w:rPr>
          <w:rFonts w:ascii="Aptos" w:hAnsi="Aptos" w:cstheme="majorBidi"/>
          <w:szCs w:val="22"/>
        </w:rPr>
        <w:t>elyse</w:t>
      </w:r>
      <w:proofErr w:type="spellEnd"/>
      <w:r w:rsidR="0021026E" w:rsidRPr="0021026E">
        <w:rPr>
          <w:rFonts w:ascii="Aptos" w:hAnsi="Aptos" w:cstheme="majorBidi"/>
          <w:szCs w:val="22"/>
        </w:rPr>
        <w:t xml:space="preserve"> Servicewohnen</w:t>
      </w:r>
      <w:r w:rsidRPr="0021026E">
        <w:rPr>
          <w:rFonts w:ascii="Aptos" w:hAnsi="Aptos" w:cstheme="majorBidi"/>
          <w:szCs w:val="22"/>
        </w:rPr>
        <w:t xml:space="preserve"> – neue Wohnform im Alter, </w:t>
      </w:r>
      <w:r w:rsidR="0021026E">
        <w:rPr>
          <w:rFonts w:ascii="Aptos" w:hAnsi="Aptos" w:cstheme="majorBidi"/>
          <w:szCs w:val="22"/>
        </w:rPr>
        <w:t>Inspiration und Erfahrungsaustausch</w:t>
      </w:r>
      <w:r w:rsidR="0083097E">
        <w:rPr>
          <w:rFonts w:ascii="Aptos" w:hAnsi="Aptos" w:cstheme="majorBidi"/>
          <w:szCs w:val="22"/>
        </w:rPr>
        <w:t>: 22. Mai, 18 bis 22 Uhr im Palais Hirsch, Schwetzingen.</w:t>
      </w:r>
    </w:p>
    <w:p w14:paraId="24720CE1" w14:textId="77777777" w:rsidR="00B05300" w:rsidRPr="00CF4317" w:rsidRDefault="00B05300" w:rsidP="00B05300">
      <w:pPr>
        <w:pStyle w:val="Textkrper"/>
        <w:jc w:val="left"/>
        <w:rPr>
          <w:rFonts w:asciiTheme="majorHAnsi" w:hAnsiTheme="majorHAnsi" w:cstheme="majorHAnsi"/>
          <w:b/>
          <w:bCs/>
          <w:szCs w:val="22"/>
        </w:rPr>
      </w:pPr>
    </w:p>
    <w:p w14:paraId="0A477AB1" w14:textId="0CD6323B" w:rsidR="00750E65" w:rsidRDefault="00B05300" w:rsidP="003004EE">
      <w:pPr>
        <w:pStyle w:val="Textkrper"/>
        <w:jc w:val="left"/>
        <w:rPr>
          <w:rFonts w:ascii="Aptos" w:hAnsi="Aptos" w:cstheme="majorBidi"/>
          <w:b/>
          <w:bCs/>
          <w:szCs w:val="22"/>
        </w:rPr>
      </w:pPr>
      <w:r w:rsidRPr="003004EE">
        <w:rPr>
          <w:rFonts w:ascii="Aptos" w:hAnsi="Aptos" w:cstheme="majorBidi"/>
          <w:b/>
          <w:bCs/>
          <w:szCs w:val="22"/>
        </w:rPr>
        <w:t>Kontakt:</w:t>
      </w:r>
    </w:p>
    <w:p w14:paraId="2EC2CBC0" w14:textId="77777777" w:rsidR="00C03694" w:rsidRPr="003004EE" w:rsidRDefault="00C03694" w:rsidP="003004EE">
      <w:pPr>
        <w:pStyle w:val="Textkrper"/>
        <w:jc w:val="left"/>
        <w:rPr>
          <w:rFonts w:ascii="Aptos" w:hAnsi="Aptos" w:cstheme="majorBidi"/>
          <w:b/>
          <w:bCs/>
          <w:szCs w:val="22"/>
        </w:rPr>
      </w:pPr>
    </w:p>
    <w:p w14:paraId="733A94C4" w14:textId="6750B6A6" w:rsidR="00750E65" w:rsidRPr="003004EE" w:rsidRDefault="000F0678" w:rsidP="00750E65">
      <w:pPr>
        <w:pStyle w:val="Textkrper"/>
        <w:jc w:val="left"/>
        <w:rPr>
          <w:rFonts w:ascii="Aptos" w:hAnsi="Aptos" w:cstheme="majorBidi"/>
          <w:b/>
          <w:bCs/>
          <w:szCs w:val="22"/>
        </w:rPr>
      </w:pPr>
      <w:r>
        <w:rPr>
          <w:rFonts w:ascii="Aptos" w:hAnsi="Aptos" w:cstheme="majorBidi"/>
          <w:b/>
          <w:bCs/>
          <w:szCs w:val="22"/>
        </w:rPr>
        <w:t>Daniela Merkel</w:t>
      </w:r>
    </w:p>
    <w:p w14:paraId="224D8BF2" w14:textId="77777777" w:rsidR="006A523D" w:rsidRDefault="006A523D" w:rsidP="006A523D">
      <w:pPr>
        <w:pStyle w:val="Textkrper"/>
        <w:ind w:left="2832" w:hanging="2832"/>
        <w:jc w:val="left"/>
        <w:rPr>
          <w:rFonts w:ascii="Aptos" w:hAnsi="Aptos" w:cstheme="majorBidi"/>
          <w:szCs w:val="22"/>
        </w:rPr>
      </w:pPr>
      <w:proofErr w:type="gramStart"/>
      <w:r>
        <w:rPr>
          <w:rFonts w:ascii="Aptos" w:hAnsi="Aptos" w:cstheme="majorBidi"/>
          <w:szCs w:val="22"/>
        </w:rPr>
        <w:t>Online Marketing</w:t>
      </w:r>
      <w:proofErr w:type="gramEnd"/>
      <w:r>
        <w:rPr>
          <w:rFonts w:ascii="Aptos" w:hAnsi="Aptos" w:cstheme="majorBidi"/>
          <w:szCs w:val="22"/>
        </w:rPr>
        <w:t xml:space="preserve"> und </w:t>
      </w:r>
      <w:proofErr w:type="gramStart"/>
      <w:r>
        <w:rPr>
          <w:rFonts w:ascii="Aptos" w:hAnsi="Aptos" w:cstheme="majorBidi"/>
          <w:szCs w:val="22"/>
        </w:rPr>
        <w:t>PR Managerin</w:t>
      </w:r>
      <w:proofErr w:type="gramEnd"/>
      <w:r>
        <w:rPr>
          <w:rFonts w:ascii="Aptos" w:hAnsi="Aptos" w:cstheme="majorBidi"/>
          <w:szCs w:val="22"/>
        </w:rPr>
        <w:t xml:space="preserve"> EPPLE</w:t>
      </w:r>
    </w:p>
    <w:p w14:paraId="112C5D0F" w14:textId="77777777" w:rsidR="00E76F63" w:rsidRDefault="00E76F63" w:rsidP="00E76F63">
      <w:pPr>
        <w:pStyle w:val="Textkrper"/>
        <w:jc w:val="left"/>
        <w:rPr>
          <w:rFonts w:ascii="Aptos" w:hAnsi="Aptos" w:cstheme="majorBidi"/>
          <w:szCs w:val="22"/>
        </w:rPr>
      </w:pPr>
      <w:r w:rsidRPr="008874C0">
        <w:rPr>
          <w:rFonts w:ascii="Aptos" w:hAnsi="Aptos" w:cstheme="majorBidi"/>
          <w:szCs w:val="22"/>
        </w:rPr>
        <w:t>daniela.merkel@eppleimmobilien.de</w:t>
      </w:r>
    </w:p>
    <w:p w14:paraId="7297C992" w14:textId="38B7C48B" w:rsidR="00686B1E" w:rsidRPr="00C01A0B" w:rsidRDefault="00064E1B" w:rsidP="00064E1B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+49</w:t>
      </w:r>
      <w:r w:rsidRPr="008874C0">
        <w:rPr>
          <w:rFonts w:ascii="Aptos" w:hAnsi="Aptos" w:cstheme="majorBidi"/>
          <w:szCs w:val="22"/>
        </w:rPr>
        <w:t>176-13971061</w:t>
      </w:r>
    </w:p>
    <w:sectPr w:rsidR="00686B1E" w:rsidRPr="00C01A0B" w:rsidSect="00A41499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417" w:right="1417" w:bottom="1134" w:left="141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D6904" w14:textId="77777777" w:rsidR="00423D5C" w:rsidRDefault="00423D5C">
      <w:r>
        <w:separator/>
      </w:r>
    </w:p>
  </w:endnote>
  <w:endnote w:type="continuationSeparator" w:id="0">
    <w:p w14:paraId="4BB12E29" w14:textId="77777777" w:rsidR="00423D5C" w:rsidRDefault="00423D5C">
      <w:r>
        <w:continuationSeparator/>
      </w:r>
    </w:p>
  </w:endnote>
  <w:endnote w:type="continuationNotice" w:id="1">
    <w:p w14:paraId="54F85DE3" w14:textId="77777777" w:rsidR="00423D5C" w:rsidRDefault="00423D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eSansB W3 Light">
    <w:altName w:val="Segoe UI Semilight"/>
    <w:panose1 w:val="020B0302050302020203"/>
    <w:charset w:val="00"/>
    <w:family w:val="swiss"/>
    <w:notTrueType/>
    <w:pitch w:val="variable"/>
    <w:sig w:usb0="A000006F" w:usb1="5000200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F0" w14:textId="77777777" w:rsidR="00551BFF" w:rsidRDefault="00551BFF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4720CF1" w14:textId="77777777" w:rsidR="00551BFF" w:rsidRDefault="00551BFF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F2" w14:textId="79BAF68A" w:rsidR="00551BFF" w:rsidRPr="00F92913" w:rsidRDefault="00551BFF">
    <w:pPr>
      <w:pStyle w:val="Fuzeile"/>
      <w:framePr w:wrap="around" w:vAnchor="text" w:hAnchor="margin" w:xAlign="right" w:y="1"/>
      <w:rPr>
        <w:rStyle w:val="Seitenzahl"/>
        <w:rFonts w:ascii="TheSansB W3 Light" w:hAnsi="TheSansB W3 Light"/>
      </w:rPr>
    </w:pPr>
    <w:r w:rsidRPr="00F92913">
      <w:rPr>
        <w:rStyle w:val="Seitenzahl"/>
        <w:rFonts w:ascii="TheSansB W3 Light" w:hAnsi="TheSansB W3 Light"/>
      </w:rPr>
      <w:fldChar w:fldCharType="begin"/>
    </w:r>
    <w:r w:rsidRPr="00F92913">
      <w:rPr>
        <w:rStyle w:val="Seitenzahl"/>
        <w:rFonts w:ascii="TheSansB W3 Light" w:hAnsi="TheSansB W3 Light"/>
      </w:rPr>
      <w:instrText xml:space="preserve">PAGE  </w:instrText>
    </w:r>
    <w:r w:rsidRPr="00F92913">
      <w:rPr>
        <w:rStyle w:val="Seitenzahl"/>
        <w:rFonts w:ascii="TheSansB W3 Light" w:hAnsi="TheSansB W3 Light"/>
      </w:rPr>
      <w:fldChar w:fldCharType="separate"/>
    </w:r>
    <w:r w:rsidR="0060402B">
      <w:rPr>
        <w:rStyle w:val="Seitenzahl"/>
        <w:rFonts w:ascii="TheSansB W3 Light" w:hAnsi="TheSansB W3 Light"/>
        <w:noProof/>
      </w:rPr>
      <w:t>1</w:t>
    </w:r>
    <w:r w:rsidRPr="00F92913">
      <w:rPr>
        <w:rStyle w:val="Seitenzahl"/>
        <w:rFonts w:ascii="TheSansB W3 Light" w:hAnsi="TheSansB W3 Light"/>
      </w:rPr>
      <w:fldChar w:fldCharType="end"/>
    </w:r>
  </w:p>
  <w:p w14:paraId="24720CF3" w14:textId="77777777" w:rsidR="00551BFF" w:rsidRDefault="00551BFF" w:rsidP="00BC7834">
    <w:pPr>
      <w:pStyle w:val="berschrift1"/>
      <w:spacing w:line="240" w:lineRule="auto"/>
      <w:rPr>
        <w:i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66F8A" w14:textId="77777777" w:rsidR="00423D5C" w:rsidRDefault="00423D5C">
      <w:r>
        <w:separator/>
      </w:r>
    </w:p>
  </w:footnote>
  <w:footnote w:type="continuationSeparator" w:id="0">
    <w:p w14:paraId="50E29878" w14:textId="77777777" w:rsidR="00423D5C" w:rsidRDefault="00423D5C">
      <w:r>
        <w:continuationSeparator/>
      </w:r>
    </w:p>
  </w:footnote>
  <w:footnote w:type="continuationNotice" w:id="1">
    <w:p w14:paraId="3E12E15B" w14:textId="77777777" w:rsidR="00423D5C" w:rsidRDefault="00423D5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E8" w14:textId="77777777" w:rsidR="00551BFF" w:rsidRDefault="00551BFF">
    <w:pPr>
      <w:pStyle w:val="Kopf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4720CE9" w14:textId="77777777" w:rsidR="00551BFF" w:rsidRDefault="00551BFF">
    <w:pPr>
      <w:pStyle w:val="Kopfzeil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EA" w14:textId="4A5383DF" w:rsidR="00A41499" w:rsidRPr="008D1290" w:rsidRDefault="002D1442" w:rsidP="00A41499">
    <w:pPr>
      <w:ind w:left="3540" w:firstLine="708"/>
      <w:jc w:val="right"/>
      <w:rPr>
        <w:rFonts w:ascii="Calibri" w:hAnsi="Calibri"/>
        <w:b/>
        <w:color w:val="1F3864"/>
        <w:sz w:val="48"/>
        <w:szCs w:val="48"/>
      </w:rPr>
    </w:pPr>
    <w:r>
      <w:rPr>
        <w:rFonts w:ascii="Calibri" w:hAnsi="Calibri"/>
        <w:b/>
        <w:noProof/>
        <w:sz w:val="48"/>
        <w:szCs w:val="48"/>
      </w:rPr>
      <w:drawing>
        <wp:anchor distT="0" distB="0" distL="114300" distR="114300" simplePos="0" relativeHeight="251658241" behindDoc="0" locked="0" layoutInCell="1" allowOverlap="1" wp14:anchorId="00F6DF74" wp14:editId="74FBD980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469390" cy="819150"/>
          <wp:effectExtent l="0" t="0" r="0" b="0"/>
          <wp:wrapSquare wrapText="bothSides"/>
          <wp:docPr id="524761095" name="Grafik 3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4761095" name="Grafik 3" descr="Ein Bild, das Text, Schrift, Logo, Grafiken enthält.&#10;&#10;KI-generierte Inhalte können fehlerhaft sein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36" t="33482" r="20982" b="33928"/>
                  <a:stretch/>
                </pic:blipFill>
                <pic:spPr bwMode="auto">
                  <a:xfrm>
                    <a:off x="0" y="0"/>
                    <a:ext cx="1471154" cy="81980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2913">
      <w:rPr>
        <w:rFonts w:ascii="Calibri" w:hAnsi="Calibri"/>
        <w:b/>
        <w:noProof/>
        <w:sz w:val="48"/>
        <w:szCs w:val="48"/>
      </w:rPr>
      <w:drawing>
        <wp:anchor distT="0" distB="0" distL="114300" distR="114300" simplePos="0" relativeHeight="251658240" behindDoc="0" locked="0" layoutInCell="1" allowOverlap="1" wp14:anchorId="25691016" wp14:editId="4AF3EC76">
          <wp:simplePos x="0" y="0"/>
          <wp:positionH relativeFrom="column">
            <wp:posOffset>4672330</wp:posOffset>
          </wp:positionH>
          <wp:positionV relativeFrom="paragraph">
            <wp:posOffset>-15875</wp:posOffset>
          </wp:positionV>
          <wp:extent cx="1146175" cy="387350"/>
          <wp:effectExtent l="0" t="0" r="0" b="0"/>
          <wp:wrapTight wrapText="bothSides">
            <wp:wrapPolygon edited="0">
              <wp:start x="0" y="0"/>
              <wp:lineTo x="0" y="20184"/>
              <wp:lineTo x="21181" y="20184"/>
              <wp:lineTo x="21181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6175" cy="387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499" w:rsidRPr="00783511">
      <w:rPr>
        <w:rFonts w:ascii="Calibri" w:hAnsi="Calibri"/>
        <w:b/>
        <w:sz w:val="48"/>
        <w:szCs w:val="48"/>
      </w:rPr>
      <w:t xml:space="preserve">                      </w:t>
    </w:r>
  </w:p>
  <w:p w14:paraId="24720CEB" w14:textId="77777777" w:rsidR="00A41499" w:rsidRPr="0067020C" w:rsidRDefault="00A41499" w:rsidP="00A41499">
    <w:pPr>
      <w:ind w:left="3540" w:firstLine="708"/>
      <w:jc w:val="both"/>
      <w:rPr>
        <w:rFonts w:ascii="Calibri" w:hAnsi="Calibri"/>
        <w:b/>
        <w:sz w:val="48"/>
        <w:szCs w:val="48"/>
      </w:rPr>
    </w:pPr>
  </w:p>
  <w:p w14:paraId="2D84E169" w14:textId="3CB45ED2" w:rsidR="00713753" w:rsidRPr="00995F12" w:rsidRDefault="00713753" w:rsidP="00713753">
    <w:pPr>
      <w:pStyle w:val="berschrift4"/>
      <w:ind w:left="4248"/>
      <w:jc w:val="right"/>
      <w:rPr>
        <w:rFonts w:ascii="Aptos" w:hAnsi="Aptos"/>
        <w:b w:val="0"/>
        <w:smallCaps w:val="0"/>
        <w:sz w:val="20"/>
      </w:rPr>
    </w:pPr>
    <w:r w:rsidRPr="00995F12">
      <w:rPr>
        <w:rFonts w:ascii="Aptos" w:hAnsi="Aptos"/>
        <w:b w:val="0"/>
        <w:smallCaps w:val="0"/>
        <w:sz w:val="20"/>
      </w:rPr>
      <w:t>Heidelberg,</w:t>
    </w:r>
    <w:r w:rsidR="00064E1B">
      <w:rPr>
        <w:rFonts w:ascii="Aptos" w:hAnsi="Aptos"/>
        <w:b w:val="0"/>
        <w:smallCaps w:val="0"/>
        <w:sz w:val="20"/>
      </w:rPr>
      <w:t>1</w:t>
    </w:r>
    <w:r w:rsidR="006C5755">
      <w:rPr>
        <w:rFonts w:ascii="Aptos" w:hAnsi="Aptos"/>
        <w:b w:val="0"/>
        <w:smallCaps w:val="0"/>
        <w:sz w:val="20"/>
      </w:rPr>
      <w:t>2</w:t>
    </w:r>
    <w:r w:rsidR="006C5755" w:rsidRPr="00995F12">
      <w:rPr>
        <w:rFonts w:ascii="Aptos" w:hAnsi="Aptos"/>
        <w:b w:val="0"/>
        <w:smallCaps w:val="0"/>
        <w:sz w:val="20"/>
      </w:rPr>
      <w:t>. Mai</w:t>
    </w:r>
    <w:r w:rsidR="006C5755">
      <w:rPr>
        <w:rFonts w:ascii="Aptos" w:hAnsi="Aptos"/>
        <w:b w:val="0"/>
        <w:smallCaps w:val="0"/>
        <w:sz w:val="20"/>
      </w:rPr>
      <w:t xml:space="preserve"> </w:t>
    </w:r>
    <w:r w:rsidRPr="00995F12">
      <w:rPr>
        <w:rFonts w:ascii="Aptos" w:hAnsi="Aptos"/>
        <w:b w:val="0"/>
        <w:smallCaps w:val="0"/>
        <w:sz w:val="20"/>
      </w:rPr>
      <w:t>202</w:t>
    </w:r>
    <w:r>
      <w:rPr>
        <w:rFonts w:ascii="Aptos" w:hAnsi="Aptos"/>
        <w:b w:val="0"/>
        <w:smallCaps w:val="0"/>
        <w:sz w:val="20"/>
      </w:rPr>
      <w:t>5</w:t>
    </w:r>
  </w:p>
  <w:p w14:paraId="24720CEF" w14:textId="77777777" w:rsidR="00BA0155" w:rsidRPr="00A41499" w:rsidRDefault="00BA0155" w:rsidP="00A4149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121B"/>
    <w:multiLevelType w:val="multilevel"/>
    <w:tmpl w:val="808E3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CE6EB5"/>
    <w:multiLevelType w:val="multilevel"/>
    <w:tmpl w:val="BCD6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1846717">
    <w:abstractNumId w:val="0"/>
  </w:num>
  <w:num w:numId="2" w16cid:durableId="2012828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BA3"/>
    <w:rsid w:val="00016064"/>
    <w:rsid w:val="00023375"/>
    <w:rsid w:val="00030061"/>
    <w:rsid w:val="0003332C"/>
    <w:rsid w:val="000602A8"/>
    <w:rsid w:val="00064E1B"/>
    <w:rsid w:val="00076849"/>
    <w:rsid w:val="000801C2"/>
    <w:rsid w:val="000910B0"/>
    <w:rsid w:val="000934F1"/>
    <w:rsid w:val="000A3C34"/>
    <w:rsid w:val="000C75A2"/>
    <w:rsid w:val="000D6D1F"/>
    <w:rsid w:val="000E2273"/>
    <w:rsid w:val="000E513D"/>
    <w:rsid w:val="000F0678"/>
    <w:rsid w:val="000F2E9E"/>
    <w:rsid w:val="001000EA"/>
    <w:rsid w:val="00104A32"/>
    <w:rsid w:val="00110C64"/>
    <w:rsid w:val="00116BF6"/>
    <w:rsid w:val="00123EA6"/>
    <w:rsid w:val="001360B6"/>
    <w:rsid w:val="00140083"/>
    <w:rsid w:val="00152DB5"/>
    <w:rsid w:val="001709C2"/>
    <w:rsid w:val="00191294"/>
    <w:rsid w:val="001939A3"/>
    <w:rsid w:val="00193AFF"/>
    <w:rsid w:val="00193ED5"/>
    <w:rsid w:val="001A6EDF"/>
    <w:rsid w:val="001C44AC"/>
    <w:rsid w:val="001D0EF9"/>
    <w:rsid w:val="001E6502"/>
    <w:rsid w:val="001F60D3"/>
    <w:rsid w:val="0021026E"/>
    <w:rsid w:val="00212E32"/>
    <w:rsid w:val="0022453A"/>
    <w:rsid w:val="002354AF"/>
    <w:rsid w:val="00252255"/>
    <w:rsid w:val="00254A7C"/>
    <w:rsid w:val="002C7F8D"/>
    <w:rsid w:val="002D1442"/>
    <w:rsid w:val="002D21D7"/>
    <w:rsid w:val="002D3C49"/>
    <w:rsid w:val="002E127B"/>
    <w:rsid w:val="002E25F2"/>
    <w:rsid w:val="002E63B6"/>
    <w:rsid w:val="002F1A25"/>
    <w:rsid w:val="002F3FEB"/>
    <w:rsid w:val="002F756A"/>
    <w:rsid w:val="0030031E"/>
    <w:rsid w:val="003004EE"/>
    <w:rsid w:val="00310898"/>
    <w:rsid w:val="00316741"/>
    <w:rsid w:val="003268D3"/>
    <w:rsid w:val="00331E31"/>
    <w:rsid w:val="003443CE"/>
    <w:rsid w:val="00352982"/>
    <w:rsid w:val="00354E8C"/>
    <w:rsid w:val="0035507D"/>
    <w:rsid w:val="003630FA"/>
    <w:rsid w:val="003637ED"/>
    <w:rsid w:val="003762BB"/>
    <w:rsid w:val="00382A5A"/>
    <w:rsid w:val="003A43B8"/>
    <w:rsid w:val="003B16F8"/>
    <w:rsid w:val="003B6E65"/>
    <w:rsid w:val="003C234C"/>
    <w:rsid w:val="003C6443"/>
    <w:rsid w:val="003D2FCA"/>
    <w:rsid w:val="003D73D3"/>
    <w:rsid w:val="003E0C3D"/>
    <w:rsid w:val="003F38FF"/>
    <w:rsid w:val="00412B42"/>
    <w:rsid w:val="00413022"/>
    <w:rsid w:val="00413B6E"/>
    <w:rsid w:val="00416879"/>
    <w:rsid w:val="00420541"/>
    <w:rsid w:val="00423D5C"/>
    <w:rsid w:val="00434EB2"/>
    <w:rsid w:val="00440D0B"/>
    <w:rsid w:val="0044607B"/>
    <w:rsid w:val="0045623A"/>
    <w:rsid w:val="004607B1"/>
    <w:rsid w:val="00460A79"/>
    <w:rsid w:val="0049052A"/>
    <w:rsid w:val="004B2728"/>
    <w:rsid w:val="004C23C5"/>
    <w:rsid w:val="004C71F8"/>
    <w:rsid w:val="004E5745"/>
    <w:rsid w:val="004E6937"/>
    <w:rsid w:val="004F0504"/>
    <w:rsid w:val="004F095F"/>
    <w:rsid w:val="004F2E0F"/>
    <w:rsid w:val="004F50E6"/>
    <w:rsid w:val="004F5E97"/>
    <w:rsid w:val="00502575"/>
    <w:rsid w:val="005245C6"/>
    <w:rsid w:val="00551BFF"/>
    <w:rsid w:val="00556038"/>
    <w:rsid w:val="00575930"/>
    <w:rsid w:val="00577030"/>
    <w:rsid w:val="005779A4"/>
    <w:rsid w:val="00587C2A"/>
    <w:rsid w:val="00597EEB"/>
    <w:rsid w:val="005B593A"/>
    <w:rsid w:val="005C451F"/>
    <w:rsid w:val="005D02D3"/>
    <w:rsid w:val="005D08CA"/>
    <w:rsid w:val="005D14F2"/>
    <w:rsid w:val="005D1CEE"/>
    <w:rsid w:val="005E116F"/>
    <w:rsid w:val="005E6599"/>
    <w:rsid w:val="005F6668"/>
    <w:rsid w:val="0060402B"/>
    <w:rsid w:val="0063221F"/>
    <w:rsid w:val="006441E7"/>
    <w:rsid w:val="00646395"/>
    <w:rsid w:val="00660BA3"/>
    <w:rsid w:val="006842ED"/>
    <w:rsid w:val="00686B1E"/>
    <w:rsid w:val="00690D58"/>
    <w:rsid w:val="006A3B23"/>
    <w:rsid w:val="006A523D"/>
    <w:rsid w:val="006C5755"/>
    <w:rsid w:val="006D0DE8"/>
    <w:rsid w:val="006D25CF"/>
    <w:rsid w:val="006D58F4"/>
    <w:rsid w:val="006D737D"/>
    <w:rsid w:val="006E1C22"/>
    <w:rsid w:val="00700640"/>
    <w:rsid w:val="00700853"/>
    <w:rsid w:val="00702590"/>
    <w:rsid w:val="007073CF"/>
    <w:rsid w:val="00713753"/>
    <w:rsid w:val="00726909"/>
    <w:rsid w:val="00741615"/>
    <w:rsid w:val="00742B15"/>
    <w:rsid w:val="00746FBA"/>
    <w:rsid w:val="00750E65"/>
    <w:rsid w:val="00752A9F"/>
    <w:rsid w:val="00764E19"/>
    <w:rsid w:val="0077451C"/>
    <w:rsid w:val="00783511"/>
    <w:rsid w:val="00787338"/>
    <w:rsid w:val="00793F4F"/>
    <w:rsid w:val="007A0AE0"/>
    <w:rsid w:val="007C679E"/>
    <w:rsid w:val="007E49DB"/>
    <w:rsid w:val="0083097E"/>
    <w:rsid w:val="00840766"/>
    <w:rsid w:val="00843D71"/>
    <w:rsid w:val="008553DD"/>
    <w:rsid w:val="008771F6"/>
    <w:rsid w:val="00894DC4"/>
    <w:rsid w:val="008B0EC6"/>
    <w:rsid w:val="008D0767"/>
    <w:rsid w:val="008D0E32"/>
    <w:rsid w:val="008D1290"/>
    <w:rsid w:val="008D38D5"/>
    <w:rsid w:val="008E05C3"/>
    <w:rsid w:val="008E1E4D"/>
    <w:rsid w:val="008E202E"/>
    <w:rsid w:val="008E3435"/>
    <w:rsid w:val="008E3858"/>
    <w:rsid w:val="008E465A"/>
    <w:rsid w:val="008F354D"/>
    <w:rsid w:val="00903745"/>
    <w:rsid w:val="0092054A"/>
    <w:rsid w:val="0092468E"/>
    <w:rsid w:val="0093096A"/>
    <w:rsid w:val="00930BA7"/>
    <w:rsid w:val="0093595B"/>
    <w:rsid w:val="00940C82"/>
    <w:rsid w:val="00942DFC"/>
    <w:rsid w:val="00952118"/>
    <w:rsid w:val="00954ADE"/>
    <w:rsid w:val="00955CB3"/>
    <w:rsid w:val="009577AA"/>
    <w:rsid w:val="009611DB"/>
    <w:rsid w:val="0096206D"/>
    <w:rsid w:val="00976FA6"/>
    <w:rsid w:val="009913EE"/>
    <w:rsid w:val="009966C7"/>
    <w:rsid w:val="00997183"/>
    <w:rsid w:val="009B27D7"/>
    <w:rsid w:val="009B4BE1"/>
    <w:rsid w:val="009B4E47"/>
    <w:rsid w:val="009B5806"/>
    <w:rsid w:val="009E25FD"/>
    <w:rsid w:val="00A07C13"/>
    <w:rsid w:val="00A17839"/>
    <w:rsid w:val="00A348BA"/>
    <w:rsid w:val="00A34C0E"/>
    <w:rsid w:val="00A41499"/>
    <w:rsid w:val="00A43C62"/>
    <w:rsid w:val="00A567F5"/>
    <w:rsid w:val="00A56D5F"/>
    <w:rsid w:val="00A57C60"/>
    <w:rsid w:val="00A677A0"/>
    <w:rsid w:val="00A766CE"/>
    <w:rsid w:val="00A86F44"/>
    <w:rsid w:val="00A90912"/>
    <w:rsid w:val="00A95223"/>
    <w:rsid w:val="00AA752C"/>
    <w:rsid w:val="00AB05EF"/>
    <w:rsid w:val="00AB1D89"/>
    <w:rsid w:val="00AB2EAC"/>
    <w:rsid w:val="00AE3997"/>
    <w:rsid w:val="00AE66ED"/>
    <w:rsid w:val="00B05300"/>
    <w:rsid w:val="00B05FE6"/>
    <w:rsid w:val="00B14243"/>
    <w:rsid w:val="00B174AE"/>
    <w:rsid w:val="00B17903"/>
    <w:rsid w:val="00B17C02"/>
    <w:rsid w:val="00B21B83"/>
    <w:rsid w:val="00B21E1B"/>
    <w:rsid w:val="00B2474F"/>
    <w:rsid w:val="00B26F0D"/>
    <w:rsid w:val="00B41959"/>
    <w:rsid w:val="00B45434"/>
    <w:rsid w:val="00B673FA"/>
    <w:rsid w:val="00B728E8"/>
    <w:rsid w:val="00B76B87"/>
    <w:rsid w:val="00BA0155"/>
    <w:rsid w:val="00BA1E50"/>
    <w:rsid w:val="00BA3974"/>
    <w:rsid w:val="00BA3E6E"/>
    <w:rsid w:val="00BB619F"/>
    <w:rsid w:val="00BC75F5"/>
    <w:rsid w:val="00BC7834"/>
    <w:rsid w:val="00BD3FA4"/>
    <w:rsid w:val="00BD5286"/>
    <w:rsid w:val="00BD76E4"/>
    <w:rsid w:val="00BE1015"/>
    <w:rsid w:val="00BE40C8"/>
    <w:rsid w:val="00BE456D"/>
    <w:rsid w:val="00C01A0B"/>
    <w:rsid w:val="00C03694"/>
    <w:rsid w:val="00C12042"/>
    <w:rsid w:val="00C13BD5"/>
    <w:rsid w:val="00C171A7"/>
    <w:rsid w:val="00C2444A"/>
    <w:rsid w:val="00C324CB"/>
    <w:rsid w:val="00C44133"/>
    <w:rsid w:val="00C60AC0"/>
    <w:rsid w:val="00C63054"/>
    <w:rsid w:val="00C66989"/>
    <w:rsid w:val="00C66DA8"/>
    <w:rsid w:val="00C73B5D"/>
    <w:rsid w:val="00C841E7"/>
    <w:rsid w:val="00C962E6"/>
    <w:rsid w:val="00CA2541"/>
    <w:rsid w:val="00CB00FB"/>
    <w:rsid w:val="00CB7DBA"/>
    <w:rsid w:val="00CE6D4E"/>
    <w:rsid w:val="00CF4317"/>
    <w:rsid w:val="00CF72F4"/>
    <w:rsid w:val="00D020C7"/>
    <w:rsid w:val="00D058CB"/>
    <w:rsid w:val="00D13BE2"/>
    <w:rsid w:val="00D16E95"/>
    <w:rsid w:val="00D25E41"/>
    <w:rsid w:val="00D26368"/>
    <w:rsid w:val="00D31260"/>
    <w:rsid w:val="00D332AF"/>
    <w:rsid w:val="00D36A31"/>
    <w:rsid w:val="00D4748E"/>
    <w:rsid w:val="00D63756"/>
    <w:rsid w:val="00D713CE"/>
    <w:rsid w:val="00D733FD"/>
    <w:rsid w:val="00D80515"/>
    <w:rsid w:val="00D80F20"/>
    <w:rsid w:val="00D810E7"/>
    <w:rsid w:val="00D90A76"/>
    <w:rsid w:val="00D91E90"/>
    <w:rsid w:val="00D93763"/>
    <w:rsid w:val="00D95B5A"/>
    <w:rsid w:val="00DB5F94"/>
    <w:rsid w:val="00DB6547"/>
    <w:rsid w:val="00DD161E"/>
    <w:rsid w:val="00DD4E93"/>
    <w:rsid w:val="00DD5052"/>
    <w:rsid w:val="00DF0F50"/>
    <w:rsid w:val="00E03B6F"/>
    <w:rsid w:val="00E066C4"/>
    <w:rsid w:val="00E15309"/>
    <w:rsid w:val="00E226B6"/>
    <w:rsid w:val="00E40AFF"/>
    <w:rsid w:val="00E4153E"/>
    <w:rsid w:val="00E51EB8"/>
    <w:rsid w:val="00E629D4"/>
    <w:rsid w:val="00E755A1"/>
    <w:rsid w:val="00E76F63"/>
    <w:rsid w:val="00E9082B"/>
    <w:rsid w:val="00E91BED"/>
    <w:rsid w:val="00EA357A"/>
    <w:rsid w:val="00EB1FF5"/>
    <w:rsid w:val="00EC2FE6"/>
    <w:rsid w:val="00ED142D"/>
    <w:rsid w:val="00ED5F60"/>
    <w:rsid w:val="00EE06DB"/>
    <w:rsid w:val="00EE4A0C"/>
    <w:rsid w:val="00EE566F"/>
    <w:rsid w:val="00EE5909"/>
    <w:rsid w:val="00EF7605"/>
    <w:rsid w:val="00F13C24"/>
    <w:rsid w:val="00F149A6"/>
    <w:rsid w:val="00F311A4"/>
    <w:rsid w:val="00F41A63"/>
    <w:rsid w:val="00F44248"/>
    <w:rsid w:val="00F446FB"/>
    <w:rsid w:val="00F47445"/>
    <w:rsid w:val="00F502C4"/>
    <w:rsid w:val="00F6733B"/>
    <w:rsid w:val="00F760AB"/>
    <w:rsid w:val="00F8118C"/>
    <w:rsid w:val="00F816EA"/>
    <w:rsid w:val="00F92913"/>
    <w:rsid w:val="00F95C94"/>
    <w:rsid w:val="00FA01B8"/>
    <w:rsid w:val="00FA18DF"/>
    <w:rsid w:val="00FA4069"/>
    <w:rsid w:val="00FA62D7"/>
    <w:rsid w:val="00FB1D55"/>
    <w:rsid w:val="00FB2FDE"/>
    <w:rsid w:val="00FC0DBB"/>
    <w:rsid w:val="00FF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720CC1"/>
  <w15:chartTrackingRefBased/>
  <w15:docId w15:val="{9AD31569-F25D-4AB5-B6C2-0A1CDC5C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line="480" w:lineRule="auto"/>
      <w:jc w:val="center"/>
      <w:outlineLvl w:val="0"/>
    </w:pPr>
    <w:rPr>
      <w:rFonts w:ascii="Arial" w:hAnsi="Arial"/>
      <w:i/>
      <w:smallCaps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rFonts w:ascii="Bookman Old Style" w:hAnsi="Bookman Old Style"/>
      <w:sz w:val="22"/>
      <w:u w:val="single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rFonts w:ascii="Arial" w:hAnsi="Arial"/>
      <w:i/>
      <w:smallCaps/>
      <w:sz w:val="28"/>
    </w:rPr>
  </w:style>
  <w:style w:type="paragraph" w:styleId="berschrift4">
    <w:name w:val="heading 4"/>
    <w:basedOn w:val="Standard"/>
    <w:next w:val="Standard"/>
    <w:qFormat/>
    <w:pPr>
      <w:keepNext/>
      <w:jc w:val="both"/>
      <w:outlineLvl w:val="3"/>
    </w:pPr>
    <w:rPr>
      <w:rFonts w:ascii="Bookman Old Style" w:hAnsi="Bookman Old Style"/>
      <w:b/>
      <w:smallCap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rFonts w:ascii="Arial" w:hAnsi="Arial"/>
      <w:i/>
      <w:sz w:val="28"/>
    </w:rPr>
  </w:style>
  <w:style w:type="character" w:styleId="Hyperlink">
    <w:name w:val="Hyperlink"/>
    <w:rPr>
      <w:color w:val="0000FF"/>
      <w:u w:val="single"/>
    </w:rPr>
  </w:style>
  <w:style w:type="paragraph" w:styleId="Textkrper">
    <w:name w:val="Body Text"/>
    <w:basedOn w:val="Standard"/>
    <w:link w:val="TextkrperZchn"/>
    <w:pPr>
      <w:jc w:val="both"/>
    </w:pPr>
    <w:rPr>
      <w:rFonts w:ascii="Bookman Old Style" w:hAnsi="Bookman Old Style"/>
      <w:sz w:val="22"/>
    </w:rPr>
  </w:style>
  <w:style w:type="character" w:styleId="BesuchterLink">
    <w:name w:val="FollowedHyperlink"/>
    <w:rPr>
      <w:color w:val="800080"/>
      <w:u w:val="single"/>
    </w:rPr>
  </w:style>
  <w:style w:type="paragraph" w:styleId="Textkrper2">
    <w:name w:val="Body Text 2"/>
    <w:basedOn w:val="Standard"/>
    <w:pPr>
      <w:spacing w:line="360" w:lineRule="auto"/>
    </w:pPr>
    <w:rPr>
      <w:rFonts w:ascii="Bookman Old Style" w:hAnsi="Bookman Old Style"/>
      <w:sz w:val="22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3">
    <w:name w:val="Body Text 3"/>
    <w:basedOn w:val="Standard"/>
    <w:pPr>
      <w:jc w:val="both"/>
    </w:pPr>
    <w:rPr>
      <w:rFonts w:ascii="Arial" w:hAnsi="Arial"/>
    </w:rPr>
  </w:style>
  <w:style w:type="character" w:styleId="Fett">
    <w:name w:val="Strong"/>
    <w:qFormat/>
    <w:rPr>
      <w:b/>
      <w:bCs/>
    </w:rPr>
  </w:style>
  <w:style w:type="character" w:customStyle="1" w:styleId="jurytexthilite">
    <w:name w:val="jury_text_hilite"/>
    <w:basedOn w:val="Absatz-Standardschriftart"/>
  </w:style>
  <w:style w:type="character" w:styleId="Kommentarzeichen">
    <w:name w:val="annotation reference"/>
    <w:rsid w:val="002C7F8D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C7F8D"/>
  </w:style>
  <w:style w:type="character" w:customStyle="1" w:styleId="KommentartextZchn">
    <w:name w:val="Kommentartext Zchn"/>
    <w:basedOn w:val="Absatz-Standardschriftart"/>
    <w:link w:val="Kommentartext"/>
    <w:rsid w:val="002C7F8D"/>
  </w:style>
  <w:style w:type="paragraph" w:styleId="Kommentarthema">
    <w:name w:val="annotation subject"/>
    <w:basedOn w:val="Kommentartext"/>
    <w:next w:val="Kommentartext"/>
    <w:link w:val="KommentarthemaZchn"/>
    <w:rsid w:val="002C7F8D"/>
    <w:rPr>
      <w:b/>
      <w:bCs/>
    </w:rPr>
  </w:style>
  <w:style w:type="character" w:customStyle="1" w:styleId="KommentarthemaZchn">
    <w:name w:val="Kommentarthema Zchn"/>
    <w:link w:val="Kommentarthema"/>
    <w:rsid w:val="002C7F8D"/>
    <w:rPr>
      <w:b/>
      <w:bCs/>
    </w:rPr>
  </w:style>
  <w:style w:type="paragraph" w:styleId="Sprechblasentext">
    <w:name w:val="Balloon Text"/>
    <w:basedOn w:val="Standard"/>
    <w:link w:val="SprechblasentextZchn"/>
    <w:rsid w:val="002C7F8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2C7F8D"/>
    <w:rPr>
      <w:rFonts w:ascii="Tahoma" w:hAnsi="Tahoma" w:cs="Tahoma"/>
      <w:sz w:val="16"/>
      <w:szCs w:val="16"/>
    </w:rPr>
  </w:style>
  <w:style w:type="paragraph" w:styleId="berarbeitung">
    <w:name w:val="Revision"/>
    <w:hidden/>
    <w:uiPriority w:val="99"/>
    <w:semiHidden/>
    <w:rsid w:val="00F44248"/>
  </w:style>
  <w:style w:type="character" w:customStyle="1" w:styleId="TextkrperZchn">
    <w:name w:val="Textkörper Zchn"/>
    <w:basedOn w:val="Absatz-Standardschriftart"/>
    <w:link w:val="Textkrper"/>
    <w:rsid w:val="00750E65"/>
    <w:rPr>
      <w:rFonts w:ascii="Bookman Old Style" w:hAnsi="Bookman Old Style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908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06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nwendungsdaten\Microsoft\Vorlagen\HR050131Manuskrip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_x0020_oder_x0020_Bild xmlns="47d39513-7ff2-4841-9e6d-62133d495d48">
      <Url xsi:nil="true"/>
      <Description xsi:nil="true"/>
    </Link_x0020_oder_x0020_Bild>
    <_Flow_SignoffStatus xmlns="47d39513-7ff2-4841-9e6d-62133d495d48" xsi:nil="true"/>
    <lcf76f155ced4ddcb4097134ff3c332f xmlns="47d39513-7ff2-4841-9e6d-62133d495d48">
      <Terms xmlns="http://schemas.microsoft.com/office/infopath/2007/PartnerControls"/>
    </lcf76f155ced4ddcb4097134ff3c332f>
    <TaxCatchAll xmlns="9688cd19-3ebc-4938-9fd9-22fd27e5441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CB4C1473929E41AAE46C15B30ED0B5" ma:contentTypeVersion="22" ma:contentTypeDescription="Ein neues Dokument erstellen." ma:contentTypeScope="" ma:versionID="2e845da07535ac80337862421c17c06c">
  <xsd:schema xmlns:xsd="http://www.w3.org/2001/XMLSchema" xmlns:xs="http://www.w3.org/2001/XMLSchema" xmlns:p="http://schemas.microsoft.com/office/2006/metadata/properties" xmlns:ns2="47d39513-7ff2-4841-9e6d-62133d495d48" xmlns:ns3="9688cd19-3ebc-4938-9fd9-22fd27e54411" targetNamespace="http://schemas.microsoft.com/office/2006/metadata/properties" ma:root="true" ma:fieldsID="ae67949174e099db803a92dee9b6131e" ns2:_="" ns3:_="">
    <xsd:import namespace="47d39513-7ff2-4841-9e6d-62133d495d48"/>
    <xsd:import namespace="9688cd19-3ebc-4938-9fd9-22fd27e544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ink_x0020_oder_x0020_Bild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d39513-7ff2-4841-9e6d-62133d495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Link_x0020_oder_x0020_Bild" ma:index="17" nillable="true" ma:displayName="Link oder Bild" ma:format="Hyperlink" ma:internalName="Link_x0020_oder_x0020_Bild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77b2eca-7d46-4661-9ad6-669fce3a99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6" nillable="true" ma:displayName="Status Unterschrift" ma:internalName="Status_x0020_Unterschrift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8cd19-3ebc-4938-9fd9-22fd27e544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cadc8a8-3eb8-4fbe-aa11-3e9f5d24c09d}" ma:internalName="TaxCatchAll" ma:showField="CatchAllData" ma:web="9688cd19-3ebc-4938-9fd9-22fd27e544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302BC0-7B49-404F-BB33-534A59A00F1F}">
  <ds:schemaRefs>
    <ds:schemaRef ds:uri="http://schemas.microsoft.com/office/2006/metadata/properties"/>
    <ds:schemaRef ds:uri="http://schemas.microsoft.com/office/infopath/2007/PartnerControls"/>
    <ds:schemaRef ds:uri="47d39513-7ff2-4841-9e6d-62133d495d48"/>
    <ds:schemaRef ds:uri="9688cd19-3ebc-4938-9fd9-22fd27e54411"/>
  </ds:schemaRefs>
</ds:datastoreItem>
</file>

<file path=customXml/itemProps2.xml><?xml version="1.0" encoding="utf-8"?>
<ds:datastoreItem xmlns:ds="http://schemas.openxmlformats.org/officeDocument/2006/customXml" ds:itemID="{2F648261-EC7E-461E-8DE5-FBCD051A1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d39513-7ff2-4841-9e6d-62133d495d48"/>
    <ds:schemaRef ds:uri="9688cd19-3ebc-4938-9fd9-22fd27e544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0493F6-1B26-4001-8740-FFA21A7E2C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HR050131Manuskript</Template>
  <TotalTime>0</TotalTime>
  <Pages>1</Pages>
  <Words>305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Herbert W. Rabl</vt:lpstr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Herbert W. Rabl</dc:title>
  <dc:subject/>
  <dc:creator>HR</dc:creator>
  <cp:keywords/>
  <cp:lastModifiedBy>Merkel, Daniela</cp:lastModifiedBy>
  <cp:revision>67</cp:revision>
  <cp:lastPrinted>2015-12-14T08:50:00Z</cp:lastPrinted>
  <dcterms:created xsi:type="dcterms:W3CDTF">2025-05-11T17:15:00Z</dcterms:created>
  <dcterms:modified xsi:type="dcterms:W3CDTF">2025-05-15T07:46:00Z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0x01010068CB4C1473929E41AAE46C15B30ED0B5</vt:lpwstr>
  </property>
  <property fmtid="{D5CDD505-2E9C-101B-9397-08002B2CF9AE}" pid="3" name="MediaServiceImageTags">
    <vt:lpwstr/>
  </property>
</Properties>
</file>